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918243770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918243770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01/08/2023 a 31/08/2023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-697.081,00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16/08/2023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-796.664,00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-796.664,00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14/09/2023, Hora da emissão 09:30:20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